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秋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default"/>
          <w:b/>
          <w:bCs/>
          <w:lang w:val="en-US" w:eastAsia="zh-CN"/>
        </w:rPr>
        <w:t>菊</w:t>
      </w:r>
    </w:p>
    <w:p>
      <w:pPr>
        <w:numPr>
          <w:ilvl w:val="0"/>
          <w:numId w:val="1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活动背景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每到秋天，校园里盛开着各色各样的菊花，给校园增添了美丽。学生们三五成群在菊花前欣赏、评论。看到学生对菊花这么感兴趣，本学期综合实践活动的主题，我们就选择了秋菊，有以下几点优势：</w:t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菊花是生活中常见的一种花卉，普受人们喜爱，学生对于菊花有一定的了解，搜集有关菊花资料也简便容易。</w:t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本学期正处秋季，是菊花栽培、生长、开花的好季节，有利于研究菊花的栽培管理和欣赏价值。</w:t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菊花具有傲骨坚贞，情操淡雅的风格，又具“不媚时，不附势”的独立品格。通过了解、研究菊花，让学生学习菊花的品质，做像菊花一样具有高尚品质的人。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活动目标</w:t>
      </w:r>
    </w:p>
    <w:p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通过采访、查资料、调查等实践操作等方式，让学生了解菊花的品种、栽培管理、生态习性、药用价值等，并栽培出菊花，写好观察日记。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菊花具有君子风格，给历代文人骚客、劳苦大众带来喜怒哀乐的情感寄怀，学生通过学习关于菊花的古诗韵文，感受其品格高尚、傲骨坚贞的风格，学习菊花的品格，做一个高尚的人。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通过这次活动，了解并运用一些实践调查方法，获得亲身参与实践的积极体验。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活动准备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把全班同学分成六个小组搜集有关菊花的资料。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准备照相机拍摄各种菊花相片。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联系有关养菊的园艺家。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对学生上网搜集资料技术进行培训。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default"/>
          <w:lang w:val="en-US" w:eastAsia="zh-CN"/>
        </w:rPr>
        <w:t>学生画菊花图(水墨画、儿童画等)；写有关菊花品质的毛笔字；制作菊花小报。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default"/>
          <w:lang w:val="en-US" w:eastAsia="zh-CN"/>
        </w:rPr>
        <w:t xml:space="preserve">收集菊花图片及介绍菊花的相关书籍。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四、活动过程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组织活动(三~五周)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(1)激发兴趣，学生按自己的选择分组合作。(2)分成六组，分别对菊花品种、菊花图片、生态习性、管理、药用价值、菊文欣赏等进行搜集资料。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社区活动(六～十三周)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(1)讲座：菊花的插播。辅导老师：园艺协会的养菊专家。(2)指导菊花的栽培，学生写观察日记。辅导老师：家长、有关老师。(3)组织学生看菊展，拍摄照片。(4)向医院、药房调查菊花的药用价值。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劳技实践(六～十三周)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学生亲自栽培菊花，了解其繁殖方法、生态习性。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 xml:space="preserve">资料及信息采集： (1)相关书籍：《家庭养花》《菊花的栽培与装饰造型》《画菊要诀》。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(2)相关网站：中国花卉网、湖南镇南田菊花网。  (3)相关报刊杂志。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default"/>
          <w:lang w:val="en-US" w:eastAsia="zh-CN"/>
        </w:rPr>
        <w:t>研究性学习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（1）学生从自己感兴趣的方面入手。栽培菊花时，学生发现问题，及进联系养菊专家加以指导。(2)学生搜集菊花图片，制作菊花小报，写与菊花有关的毛笔字，自编小品、相声等。．(3)电脑“能手”从网下载一些菊花图片。(4)学习有关菊花的古诗韵文，体会菊花的品格，熏陶情感。(5)查资料研究菊花的药用，制作药用价值表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6．成果汇报(第十四周)（略）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五、总结评价（可以是多种方式：学生自评互评、老师评价、家长社区评价等）</w:t>
      </w:r>
    </w:p>
    <w:p>
      <w:pPr>
        <w:numPr>
          <w:ilvl w:val="0"/>
          <w:numId w:val="0"/>
        </w:numPr>
        <w:ind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这次综合实践活动课，我们让每一个学生都参与，重视学生的亲身体验，以学生的兴趣和内在需求为主体，以主动探索为特征，力</w:t>
      </w:r>
      <w:r>
        <w:rPr>
          <w:rFonts w:hint="eastAsia"/>
          <w:lang w:val="en-US" w:eastAsia="zh-CN"/>
        </w:rPr>
        <w:t>求书本知识与实践活动相结合，体现综合性、实践性、活动性、开放性、自主性的原则，允许学生有个性、有差异，采用多种方式鼓励评比，使学生的潜力充分发挥出来了。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E74D2"/>
    <w:multiLevelType w:val="singleLevel"/>
    <w:tmpl w:val="501E7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34AD5E"/>
    <w:multiLevelType w:val="singleLevel"/>
    <w:tmpl w:val="7234AD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74367"/>
    <w:rsid w:val="61B7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2019-03-21T01:08:00Z</dcterms:created>
  <dc:creator>盛世恒睿文科</dc:creator>
  <cp:lastModifiedBy>盛世恒睿文科</cp:lastModifiedBy>
  <dcterms:modified xsi:type="dcterms:W3CDTF">2019-03-21T01:09:28Z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