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796E8" w14:textId="77777777" w:rsidR="00664AB3" w:rsidRPr="0067545F" w:rsidRDefault="000032E7" w:rsidP="00D84BE7">
      <w:pPr>
        <w:jc w:val="center"/>
        <w:rPr>
          <w:rFonts w:ascii="微软雅黑" w:eastAsia="微软雅黑" w:hAnsi="微软雅黑"/>
          <w:b/>
          <w:color w:val="00B050"/>
          <w:sz w:val="52"/>
          <w:szCs w:val="52"/>
        </w:rPr>
      </w:pPr>
      <w:r>
        <w:rPr>
          <w:rFonts w:ascii="微软雅黑" w:eastAsia="微软雅黑" w:hAnsi="微软雅黑" w:hint="eastAsia"/>
          <w:b/>
          <w:color w:val="00B050"/>
          <w:sz w:val="52"/>
          <w:szCs w:val="52"/>
        </w:rPr>
        <w:t>春季的最后一个节气</w:t>
      </w:r>
      <w:r w:rsidR="0067545F" w:rsidRPr="0067545F">
        <w:rPr>
          <w:rFonts w:ascii="微软雅黑" w:eastAsia="微软雅黑" w:hAnsi="微软雅黑" w:hint="eastAsia"/>
          <w:b/>
          <w:color w:val="00B050"/>
          <w:sz w:val="52"/>
          <w:szCs w:val="52"/>
        </w:rPr>
        <w:t>：</w:t>
      </w:r>
      <w:r w:rsidR="00664AB3" w:rsidRPr="0067545F">
        <w:rPr>
          <w:rFonts w:ascii="微软雅黑" w:eastAsia="微软雅黑" w:hAnsi="微软雅黑" w:hint="eastAsia"/>
          <w:b/>
          <w:color w:val="00B050"/>
          <w:sz w:val="52"/>
          <w:szCs w:val="52"/>
        </w:rPr>
        <w:t>谷雨</w:t>
      </w:r>
    </w:p>
    <w:sdt>
      <w:sdtPr>
        <w:rPr>
          <w:rFonts w:asciiTheme="minorHAnsi" w:eastAsiaTheme="minorEastAsia" w:hAnsiTheme="minorHAnsi" w:cstheme="minorBidi"/>
          <w:b/>
          <w:bCs/>
          <w:color w:val="auto"/>
          <w:kern w:val="2"/>
          <w:sz w:val="21"/>
          <w:szCs w:val="22"/>
          <w:lang w:val="zh-CN"/>
        </w:rPr>
        <w:id w:val="543961172"/>
        <w:docPartObj>
          <w:docPartGallery w:val="Table of Contents"/>
          <w:docPartUnique/>
        </w:docPartObj>
      </w:sdtPr>
      <w:sdtEndPr>
        <w:rPr>
          <w:b w:val="0"/>
          <w:bCs w:val="0"/>
          <w:kern w:val="0"/>
          <w:szCs w:val="21"/>
        </w:rPr>
      </w:sdtEndPr>
      <w:sdtContent>
        <w:p w14:paraId="41B528B5" w14:textId="77777777" w:rsidR="00D84BE7" w:rsidRDefault="00D84BE7">
          <w:pPr>
            <w:pStyle w:val="TOC"/>
          </w:pPr>
          <w:r>
            <w:rPr>
              <w:lang w:val="zh-CN"/>
            </w:rPr>
            <w:t>目录</w:t>
          </w:r>
        </w:p>
        <w:p w14:paraId="5DE78D35" w14:textId="77777777" w:rsidR="00B72AA2" w:rsidRDefault="00D84BE7">
          <w:pPr>
            <w:pStyle w:val="TOC1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0149689" w:history="1">
            <w:r w:rsidR="00B72AA2" w:rsidRPr="00F66E04">
              <w:rPr>
                <w:rStyle w:val="a3"/>
                <w:rFonts w:hint="eastAsia"/>
                <w:noProof/>
              </w:rPr>
              <w:t>一、引言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_Toc70149689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1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172101D9" w14:textId="77777777" w:rsidR="00B72AA2" w:rsidRDefault="000766F8">
          <w:pPr>
            <w:pStyle w:val="TOC1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0" w:history="1">
            <w:r w:rsidR="00B72AA2" w:rsidRPr="00F66E04">
              <w:rPr>
                <w:rStyle w:val="a3"/>
                <w:rFonts w:hint="eastAsia"/>
                <w:noProof/>
              </w:rPr>
              <w:t>二、节气农事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_Toc70149690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2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6850A245" w14:textId="77777777" w:rsidR="00B72AA2" w:rsidRDefault="000766F8">
          <w:pPr>
            <w:pStyle w:val="TOC1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1" w:history="1">
            <w:r w:rsidR="00B72AA2" w:rsidRPr="00F66E04">
              <w:rPr>
                <w:rStyle w:val="a3"/>
                <w:rFonts w:hint="eastAsia"/>
                <w:noProof/>
              </w:rPr>
              <w:t>三、节日历史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_Toc70149691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2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786E12FF" w14:textId="77777777" w:rsidR="00B72AA2" w:rsidRDefault="000766F8">
          <w:pPr>
            <w:pStyle w:val="TOC2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2" w:history="1">
            <w:r w:rsidR="00B72AA2" w:rsidRPr="00F66E04">
              <w:rPr>
                <w:rStyle w:val="a3"/>
                <w:noProof/>
              </w:rPr>
              <w:t>1</w:t>
            </w:r>
            <w:r w:rsidR="00B72AA2" w:rsidRPr="00F66E04">
              <w:rPr>
                <w:rStyle w:val="a3"/>
                <w:rFonts w:hint="eastAsia"/>
                <w:noProof/>
              </w:rPr>
              <w:t>．节气由来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_Toc70149692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2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31DBA9FD" w14:textId="77777777" w:rsidR="00B72AA2" w:rsidRDefault="000766F8">
          <w:pPr>
            <w:pStyle w:val="TOC2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3" w:history="1">
            <w:r w:rsidR="00B72AA2" w:rsidRPr="00F66E04">
              <w:rPr>
                <w:rStyle w:val="a3"/>
                <w:noProof/>
              </w:rPr>
              <w:t>2</w:t>
            </w:r>
            <w:r w:rsidR="00B72AA2" w:rsidRPr="00F66E04">
              <w:rPr>
                <w:rStyle w:val="a3"/>
                <w:rFonts w:hint="eastAsia"/>
                <w:noProof/>
              </w:rPr>
              <w:t>．发展历史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_Toc70149693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2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5315115F" w14:textId="77777777" w:rsidR="00B72AA2" w:rsidRDefault="000766F8">
          <w:pPr>
            <w:pStyle w:val="TOC2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4" w:history="1">
            <w:r w:rsidR="00B72AA2" w:rsidRPr="00F66E04">
              <w:rPr>
                <w:rStyle w:val="a3"/>
                <w:noProof/>
              </w:rPr>
              <w:t>3</w:t>
            </w:r>
            <w:r w:rsidR="00B72AA2" w:rsidRPr="00F66E04">
              <w:rPr>
                <w:rStyle w:val="a3"/>
                <w:rFonts w:hint="eastAsia"/>
                <w:noProof/>
              </w:rPr>
              <w:t>．史料记载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_Toc70149694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2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6A4847C5" w14:textId="77777777" w:rsidR="00B72AA2" w:rsidRDefault="000766F8">
          <w:pPr>
            <w:pStyle w:val="TOC1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5" w:history="1">
            <w:r w:rsidR="00B72AA2" w:rsidRPr="00F66E04">
              <w:rPr>
                <w:rStyle w:val="a3"/>
                <w:rFonts w:hint="eastAsia"/>
                <w:noProof/>
              </w:rPr>
              <w:t>四、节气特点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_Toc70149695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3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71F63DBC" w14:textId="77777777" w:rsidR="00B72AA2" w:rsidRDefault="000766F8">
          <w:pPr>
            <w:pStyle w:val="TOC1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6" w:history="1">
            <w:r w:rsidR="00B72AA2" w:rsidRPr="00F66E04">
              <w:rPr>
                <w:rStyle w:val="a3"/>
                <w:rFonts w:hint="eastAsia"/>
                <w:noProof/>
              </w:rPr>
              <w:t>五、民间习俗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_Toc70149696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3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0EAB4817" w14:textId="77777777" w:rsidR="00B72AA2" w:rsidRDefault="000766F8">
          <w:pPr>
            <w:pStyle w:val="TOC2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7" w:history="1">
            <w:r w:rsidR="00B72AA2" w:rsidRPr="00F66E04">
              <w:rPr>
                <w:rStyle w:val="a3"/>
                <w:noProof/>
              </w:rPr>
              <w:t>1</w:t>
            </w:r>
            <w:r w:rsidR="00B72AA2" w:rsidRPr="00F66E04">
              <w:rPr>
                <w:rStyle w:val="a3"/>
                <w:rFonts w:hint="eastAsia"/>
                <w:noProof/>
              </w:rPr>
              <w:t>．各地风俗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_Toc70149697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3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5BF95852" w14:textId="77777777" w:rsidR="00B72AA2" w:rsidRDefault="000766F8">
          <w:pPr>
            <w:pStyle w:val="TOC2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8" w:history="1">
            <w:r w:rsidR="00B72AA2" w:rsidRPr="00F66E04">
              <w:rPr>
                <w:rStyle w:val="a3"/>
                <w:noProof/>
              </w:rPr>
              <w:t>2</w:t>
            </w:r>
            <w:r w:rsidR="00B72AA2" w:rsidRPr="00F66E04">
              <w:rPr>
                <w:rStyle w:val="a3"/>
                <w:rFonts w:hint="eastAsia"/>
                <w:noProof/>
              </w:rPr>
              <w:t>．饮茶习俗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_Toc70149698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4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07BE23F3" w14:textId="77777777" w:rsidR="00B72AA2" w:rsidRDefault="000766F8">
          <w:pPr>
            <w:pStyle w:val="TOC2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699" w:history="1">
            <w:r w:rsidR="00B72AA2" w:rsidRPr="00F66E04">
              <w:rPr>
                <w:rStyle w:val="a3"/>
                <w:noProof/>
              </w:rPr>
              <w:t>3</w:t>
            </w:r>
            <w:r w:rsidR="00B72AA2" w:rsidRPr="00F66E04">
              <w:rPr>
                <w:rStyle w:val="a3"/>
                <w:rFonts w:hint="eastAsia"/>
                <w:noProof/>
              </w:rPr>
              <w:t>．民族习俗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_Toc70149699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4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2475D2CF" w14:textId="77777777" w:rsidR="00B72AA2" w:rsidRDefault="000766F8">
          <w:pPr>
            <w:pStyle w:val="TOC1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700" w:history="1">
            <w:r w:rsidR="00B72AA2" w:rsidRPr="00F66E04">
              <w:rPr>
                <w:rStyle w:val="a3"/>
                <w:rFonts w:hint="eastAsia"/>
                <w:noProof/>
              </w:rPr>
              <w:t>六、节日活动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_Toc70149700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4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57250526" w14:textId="77777777" w:rsidR="00B72AA2" w:rsidRDefault="000766F8">
          <w:pPr>
            <w:pStyle w:val="TOC2"/>
            <w:tabs>
              <w:tab w:val="right" w:leader="dot" w:pos="9628"/>
            </w:tabs>
            <w:rPr>
              <w:noProof/>
              <w:kern w:val="2"/>
              <w:szCs w:val="22"/>
            </w:rPr>
          </w:pPr>
          <w:hyperlink w:anchor="_Toc70149701" w:history="1">
            <w:r w:rsidR="00B72AA2" w:rsidRPr="00F66E04">
              <w:rPr>
                <w:rStyle w:val="a3"/>
                <w:noProof/>
              </w:rPr>
              <w:t>1.</w:t>
            </w:r>
            <w:r w:rsidR="00B72AA2" w:rsidRPr="00F66E04">
              <w:rPr>
                <w:rStyle w:val="a3"/>
                <w:rFonts w:hint="eastAsia"/>
                <w:noProof/>
              </w:rPr>
              <w:t>禁杀五毒</w:t>
            </w:r>
            <w:r w:rsidR="00B72AA2">
              <w:rPr>
                <w:noProof/>
                <w:webHidden/>
              </w:rPr>
              <w:tab/>
            </w:r>
            <w:r w:rsidR="00B72AA2">
              <w:rPr>
                <w:noProof/>
                <w:webHidden/>
              </w:rPr>
              <w:fldChar w:fldCharType="begin"/>
            </w:r>
            <w:r w:rsidR="00B72AA2">
              <w:rPr>
                <w:noProof/>
                <w:webHidden/>
              </w:rPr>
              <w:instrText xml:space="preserve"> PAGEREF _Toc70149701 \h </w:instrText>
            </w:r>
            <w:r w:rsidR="00B72AA2">
              <w:rPr>
                <w:noProof/>
                <w:webHidden/>
              </w:rPr>
            </w:r>
            <w:r w:rsidR="00B72AA2">
              <w:rPr>
                <w:noProof/>
                <w:webHidden/>
              </w:rPr>
              <w:fldChar w:fldCharType="separate"/>
            </w:r>
            <w:r w:rsidR="00B72AA2">
              <w:rPr>
                <w:noProof/>
                <w:webHidden/>
              </w:rPr>
              <w:t>4</w:t>
            </w:r>
            <w:r w:rsidR="00B72AA2">
              <w:rPr>
                <w:noProof/>
                <w:webHidden/>
              </w:rPr>
              <w:fldChar w:fldCharType="end"/>
            </w:r>
          </w:hyperlink>
        </w:p>
        <w:p w14:paraId="42435440" w14:textId="77777777" w:rsidR="00D84BE7" w:rsidRDefault="00D84BE7">
          <w:r>
            <w:rPr>
              <w:b/>
              <w:bCs/>
              <w:lang w:val="zh-CN"/>
            </w:rPr>
            <w:fldChar w:fldCharType="end"/>
          </w:r>
        </w:p>
      </w:sdtContent>
    </w:sdt>
    <w:p w14:paraId="2C040619" w14:textId="07813B34" w:rsidR="00B72AA2" w:rsidRDefault="00B72AA2">
      <w:pPr>
        <w:rPr>
          <w:sz w:val="44"/>
          <w:szCs w:val="44"/>
        </w:rPr>
      </w:pPr>
    </w:p>
    <w:p w14:paraId="316AC7AC" w14:textId="77777777" w:rsidR="00664AB3" w:rsidRPr="002E61F3" w:rsidRDefault="00664AB3" w:rsidP="00D84BE7">
      <w:pPr>
        <w:pStyle w:val="1"/>
      </w:pPr>
      <w:bookmarkStart w:id="0" w:name="_Toc70149689"/>
      <w:r w:rsidRPr="002E61F3">
        <w:rPr>
          <w:rFonts w:hint="eastAsia"/>
        </w:rPr>
        <w:t>一、引言</w:t>
      </w:r>
      <w:bookmarkEnd w:id="0"/>
    </w:p>
    <w:p w14:paraId="687ADC1C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谷雨，是二十四节气之第</w:t>
      </w:r>
      <w:r w:rsidRPr="002E61F3">
        <w:rPr>
          <w:rFonts w:hint="eastAsia"/>
          <w:sz w:val="24"/>
          <w:szCs w:val="24"/>
        </w:rPr>
        <w:t>6</w:t>
      </w:r>
      <w:r w:rsidRPr="002E61F3">
        <w:rPr>
          <w:rFonts w:hint="eastAsia"/>
          <w:sz w:val="24"/>
          <w:szCs w:val="24"/>
        </w:rPr>
        <w:t>个节气，春季的最后一个节气。斗指辰</w:t>
      </w:r>
      <w:r w:rsidR="007F0DED">
        <w:rPr>
          <w:rFonts w:hint="eastAsia"/>
          <w:sz w:val="24"/>
          <w:szCs w:val="24"/>
        </w:rPr>
        <w:t>；</w:t>
      </w:r>
      <w:r w:rsidRPr="002E61F3">
        <w:rPr>
          <w:rFonts w:hint="eastAsia"/>
          <w:sz w:val="24"/>
          <w:szCs w:val="24"/>
        </w:rPr>
        <w:t>太阳黄经为</w:t>
      </w:r>
      <w:r w:rsidRPr="002E61F3">
        <w:rPr>
          <w:rFonts w:hint="eastAsia"/>
          <w:sz w:val="24"/>
          <w:szCs w:val="24"/>
        </w:rPr>
        <w:t>30</w:t>
      </w:r>
      <w:r w:rsidRPr="002E61F3">
        <w:rPr>
          <w:rFonts w:hint="eastAsia"/>
          <w:sz w:val="24"/>
          <w:szCs w:val="24"/>
        </w:rPr>
        <w:t>°</w:t>
      </w:r>
      <w:r w:rsidR="007F0DED">
        <w:rPr>
          <w:rFonts w:hint="eastAsia"/>
          <w:sz w:val="24"/>
          <w:szCs w:val="24"/>
        </w:rPr>
        <w:t>；</w:t>
      </w:r>
      <w:r w:rsidRPr="002E61F3">
        <w:rPr>
          <w:rFonts w:hint="eastAsia"/>
          <w:sz w:val="24"/>
          <w:szCs w:val="24"/>
        </w:rPr>
        <w:t>于每年公历</w:t>
      </w:r>
      <w:r w:rsidRPr="002E61F3">
        <w:rPr>
          <w:rFonts w:hint="eastAsia"/>
          <w:sz w:val="24"/>
          <w:szCs w:val="24"/>
        </w:rPr>
        <w:t>4</w:t>
      </w:r>
      <w:r w:rsidRPr="002E61F3">
        <w:rPr>
          <w:rFonts w:hint="eastAsia"/>
          <w:sz w:val="24"/>
          <w:szCs w:val="24"/>
        </w:rPr>
        <w:t>月</w:t>
      </w:r>
      <w:r w:rsidRPr="002E61F3">
        <w:rPr>
          <w:rFonts w:hint="eastAsia"/>
          <w:sz w:val="24"/>
          <w:szCs w:val="24"/>
        </w:rPr>
        <w:t>19</w:t>
      </w:r>
      <w:r w:rsidRPr="002E61F3">
        <w:rPr>
          <w:rFonts w:hint="eastAsia"/>
          <w:sz w:val="24"/>
          <w:szCs w:val="24"/>
        </w:rPr>
        <w:t>日</w:t>
      </w:r>
      <w:r w:rsidRPr="002E61F3">
        <w:rPr>
          <w:rFonts w:hint="eastAsia"/>
          <w:sz w:val="24"/>
          <w:szCs w:val="24"/>
        </w:rPr>
        <w:t>-21</w:t>
      </w:r>
      <w:r w:rsidRPr="002E61F3">
        <w:rPr>
          <w:rFonts w:hint="eastAsia"/>
          <w:sz w:val="24"/>
          <w:szCs w:val="24"/>
        </w:rPr>
        <w:t>日交节。谷雨是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雨生百谷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的意思，此时降水明显增加，田中的秧苗初插、作物新种，最需要雨水的滋润，正所谓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春雨贵如油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。降雨量充足而及时，谷类作物能茁壮成长。谷雨与雨水、小满、小雪、大雪等节气一样，都是反映降水现象的节气，是古代农耕文化对于节令的反映。</w:t>
      </w:r>
    </w:p>
    <w:p w14:paraId="4C5B1B14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《月令七十二候集解》中说，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三月中，自雨水后，土膏脉动，今又雨其谷于水也……盖谷以此时播种，自上而下也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，故此得名。谷雨是反映降水现象的一个节气，谷雨节气后降雨增多，空气中的湿度逐渐加大，非常适合谷类作物的生长。</w:t>
      </w:r>
    </w:p>
    <w:p w14:paraId="5E2AA03C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lastRenderedPageBreak/>
        <w:t>谷雨时节，在我国南方地区，往往开始明显多雨，而特别是华南，一旦冷空气与暖湿空气交汇，往往形成较长时间的降雨天气。秦岭</w:t>
      </w:r>
      <w:r w:rsidRPr="002E61F3">
        <w:rPr>
          <w:rFonts w:hint="eastAsia"/>
          <w:sz w:val="24"/>
          <w:szCs w:val="24"/>
        </w:rPr>
        <w:t>-</w:t>
      </w:r>
      <w:r w:rsidRPr="002E61F3">
        <w:rPr>
          <w:rFonts w:hint="eastAsia"/>
          <w:sz w:val="24"/>
          <w:szCs w:val="24"/>
        </w:rPr>
        <w:t>淮河是南方春雨和北方春旱区之间的过渡地区，从秦岭</w:t>
      </w:r>
      <w:r w:rsidRPr="002E61F3">
        <w:rPr>
          <w:rFonts w:hint="eastAsia"/>
          <w:sz w:val="24"/>
          <w:szCs w:val="24"/>
        </w:rPr>
        <w:t>-</w:t>
      </w:r>
      <w:r w:rsidRPr="002E61F3">
        <w:rPr>
          <w:rFonts w:hint="eastAsia"/>
          <w:sz w:val="24"/>
          <w:szCs w:val="24"/>
        </w:rPr>
        <w:t>淮河附近向北，春雨急剧减少。</w:t>
      </w:r>
    </w:p>
    <w:p w14:paraId="24521310" w14:textId="77777777" w:rsidR="00664AB3" w:rsidRPr="002E61F3" w:rsidRDefault="00664AB3" w:rsidP="00D84BE7">
      <w:pPr>
        <w:pStyle w:val="1"/>
      </w:pPr>
      <w:bookmarkStart w:id="1" w:name="_Toc70149690"/>
      <w:r w:rsidRPr="002E61F3">
        <w:rPr>
          <w:rFonts w:hint="eastAsia"/>
        </w:rPr>
        <w:t>二、节气农事</w:t>
      </w:r>
      <w:bookmarkEnd w:id="1"/>
    </w:p>
    <w:p w14:paraId="7BB20A8D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谷雨是春季的最后一个节气，这时田中的秧苗初插、作物新种，最需要雨水的滋润，所以说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春雨贵如油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。这时，中国南方大部分地区东部这时雨水较丰，常年</w:t>
      </w:r>
      <w:r w:rsidRPr="002E61F3">
        <w:rPr>
          <w:rFonts w:hint="eastAsia"/>
          <w:sz w:val="24"/>
          <w:szCs w:val="24"/>
        </w:rPr>
        <w:t>4</w:t>
      </w:r>
      <w:r w:rsidRPr="002E61F3">
        <w:rPr>
          <w:rFonts w:hint="eastAsia"/>
          <w:sz w:val="24"/>
          <w:szCs w:val="24"/>
        </w:rPr>
        <w:t>月下旬雨量约</w:t>
      </w:r>
      <w:r w:rsidRPr="002E61F3">
        <w:rPr>
          <w:rFonts w:hint="eastAsia"/>
          <w:sz w:val="24"/>
          <w:szCs w:val="24"/>
        </w:rPr>
        <w:t>30</w:t>
      </w:r>
      <w:r w:rsidRPr="002E61F3">
        <w:rPr>
          <w:rFonts w:hint="eastAsia"/>
          <w:sz w:val="24"/>
          <w:szCs w:val="24"/>
        </w:rPr>
        <w:t>至</w:t>
      </w:r>
      <w:r w:rsidRPr="002E61F3">
        <w:rPr>
          <w:rFonts w:hint="eastAsia"/>
          <w:sz w:val="24"/>
          <w:szCs w:val="24"/>
        </w:rPr>
        <w:t>50</w:t>
      </w:r>
      <w:r w:rsidRPr="002E61F3">
        <w:rPr>
          <w:rFonts w:hint="eastAsia"/>
          <w:sz w:val="24"/>
          <w:szCs w:val="24"/>
        </w:rPr>
        <w:t>毫米，每年第一场大雨一般出现在这段时间，对水稻栽插和玉米、棉花苗期生长有利。</w:t>
      </w:r>
    </w:p>
    <w:p w14:paraId="784BB6D5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但是华南其余地区雨水大多不到</w:t>
      </w:r>
      <w:r w:rsidRPr="002E61F3">
        <w:rPr>
          <w:rFonts w:hint="eastAsia"/>
          <w:sz w:val="24"/>
          <w:szCs w:val="24"/>
        </w:rPr>
        <w:t>30</w:t>
      </w:r>
      <w:r w:rsidRPr="002E61F3">
        <w:rPr>
          <w:rFonts w:hint="eastAsia"/>
          <w:sz w:val="24"/>
          <w:szCs w:val="24"/>
        </w:rPr>
        <w:t>毫米，需要采取灌溉措施，减轻干旱影响。西北高原山地，仍处于干季，降水量一般仅</w:t>
      </w:r>
      <w:r w:rsidRPr="002E61F3">
        <w:rPr>
          <w:rFonts w:hint="eastAsia"/>
          <w:sz w:val="24"/>
          <w:szCs w:val="24"/>
        </w:rPr>
        <w:t>5</w:t>
      </w:r>
      <w:r w:rsidRPr="002E61F3">
        <w:rPr>
          <w:rFonts w:hint="eastAsia"/>
          <w:sz w:val="24"/>
          <w:szCs w:val="24"/>
        </w:rPr>
        <w:t>至</w:t>
      </w:r>
      <w:r w:rsidRPr="002E61F3">
        <w:rPr>
          <w:rFonts w:hint="eastAsia"/>
          <w:sz w:val="24"/>
          <w:szCs w:val="24"/>
        </w:rPr>
        <w:t>20</w:t>
      </w:r>
      <w:r w:rsidRPr="002E61F3">
        <w:rPr>
          <w:rFonts w:hint="eastAsia"/>
          <w:sz w:val="24"/>
          <w:szCs w:val="24"/>
        </w:rPr>
        <w:t>毫米。华南谷雨前后的降雨，常常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随风潜入夜，润物细无声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，这是因为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巴山夜雨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以</w:t>
      </w:r>
      <w:r w:rsidRPr="002E61F3">
        <w:rPr>
          <w:rFonts w:hint="eastAsia"/>
          <w:sz w:val="24"/>
          <w:szCs w:val="24"/>
        </w:rPr>
        <w:t>4</w:t>
      </w:r>
      <w:r w:rsidRPr="002E61F3">
        <w:rPr>
          <w:rFonts w:hint="eastAsia"/>
          <w:sz w:val="24"/>
          <w:szCs w:val="24"/>
        </w:rPr>
        <w:t>、</w:t>
      </w:r>
      <w:r w:rsidRPr="002E61F3">
        <w:rPr>
          <w:rFonts w:hint="eastAsia"/>
          <w:sz w:val="24"/>
          <w:szCs w:val="24"/>
        </w:rPr>
        <w:t>5</w:t>
      </w:r>
      <w:r w:rsidRPr="002E61F3">
        <w:rPr>
          <w:rFonts w:hint="eastAsia"/>
          <w:sz w:val="24"/>
          <w:szCs w:val="24"/>
        </w:rPr>
        <w:t>月份出现机会最多。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蜀天常夜雨，江槛已朝晴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，这种夜雨昼晴天气，对大春作物生长和小春作物收获是颇为适宜的。</w:t>
      </w:r>
    </w:p>
    <w:p w14:paraId="49B8D8C5" w14:textId="77777777" w:rsidR="00664AB3" w:rsidRPr="002E61F3" w:rsidRDefault="00664AB3" w:rsidP="00D84BE7">
      <w:pPr>
        <w:pStyle w:val="1"/>
      </w:pPr>
      <w:bookmarkStart w:id="2" w:name="_Toc70149691"/>
      <w:r w:rsidRPr="002E61F3">
        <w:rPr>
          <w:rFonts w:hint="eastAsia"/>
        </w:rPr>
        <w:t>三、节日历史</w:t>
      </w:r>
      <w:bookmarkEnd w:id="2"/>
    </w:p>
    <w:p w14:paraId="5360DC6D" w14:textId="77777777" w:rsidR="00664AB3" w:rsidRPr="002E61F3" w:rsidRDefault="00664AB3" w:rsidP="00D84BE7">
      <w:pPr>
        <w:pStyle w:val="2"/>
      </w:pPr>
      <w:bookmarkStart w:id="3" w:name="_Toc70149692"/>
      <w:r w:rsidRPr="002E61F3">
        <w:rPr>
          <w:rFonts w:hint="eastAsia"/>
        </w:rPr>
        <w:t>1</w:t>
      </w:r>
      <w:r w:rsidR="00801685">
        <w:rPr>
          <w:rFonts w:hint="eastAsia"/>
        </w:rPr>
        <w:t>．</w:t>
      </w:r>
      <w:r w:rsidRPr="002E61F3">
        <w:rPr>
          <w:rFonts w:hint="eastAsia"/>
        </w:rPr>
        <w:t>节气由来</w:t>
      </w:r>
      <w:bookmarkEnd w:id="3"/>
    </w:p>
    <w:p w14:paraId="45F519CA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谷雨是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雨生百谷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的意思，每年</w:t>
      </w:r>
      <w:r w:rsidRPr="002E61F3">
        <w:rPr>
          <w:rFonts w:hint="eastAsia"/>
          <w:sz w:val="24"/>
          <w:szCs w:val="24"/>
        </w:rPr>
        <w:t>4</w:t>
      </w:r>
      <w:r w:rsidRPr="002E61F3">
        <w:rPr>
          <w:rFonts w:hint="eastAsia"/>
          <w:sz w:val="24"/>
          <w:szCs w:val="24"/>
        </w:rPr>
        <w:t>月</w:t>
      </w:r>
      <w:r w:rsidRPr="002E61F3">
        <w:rPr>
          <w:rFonts w:hint="eastAsia"/>
          <w:sz w:val="24"/>
          <w:szCs w:val="24"/>
        </w:rPr>
        <w:t>19</w:t>
      </w:r>
      <w:r w:rsidRPr="002E61F3">
        <w:rPr>
          <w:rFonts w:hint="eastAsia"/>
          <w:sz w:val="24"/>
          <w:szCs w:val="24"/>
        </w:rPr>
        <w:t>日</w:t>
      </w:r>
      <w:r w:rsidR="007F0DED">
        <w:rPr>
          <w:rFonts w:hint="eastAsia"/>
          <w:sz w:val="24"/>
          <w:szCs w:val="24"/>
        </w:rPr>
        <w:t>，</w:t>
      </w:r>
      <w:r w:rsidRPr="002E61F3">
        <w:rPr>
          <w:rFonts w:hint="eastAsia"/>
          <w:sz w:val="24"/>
          <w:szCs w:val="24"/>
        </w:rPr>
        <w:t>20</w:t>
      </w:r>
      <w:r w:rsidRPr="002E61F3">
        <w:rPr>
          <w:rFonts w:hint="eastAsia"/>
          <w:sz w:val="24"/>
          <w:szCs w:val="24"/>
        </w:rPr>
        <w:t>日或</w:t>
      </w:r>
      <w:r w:rsidRPr="002E61F3">
        <w:rPr>
          <w:rFonts w:hint="eastAsia"/>
          <w:sz w:val="24"/>
          <w:szCs w:val="24"/>
        </w:rPr>
        <w:t>21</w:t>
      </w:r>
      <w:r w:rsidRPr="002E61F3">
        <w:rPr>
          <w:rFonts w:hint="eastAsia"/>
          <w:sz w:val="24"/>
          <w:szCs w:val="24"/>
        </w:rPr>
        <w:t>日太阳到达黄经</w:t>
      </w:r>
      <w:r w:rsidRPr="002E61F3">
        <w:rPr>
          <w:rFonts w:hint="eastAsia"/>
          <w:sz w:val="24"/>
          <w:szCs w:val="24"/>
        </w:rPr>
        <w:t>30</w:t>
      </w:r>
      <w:r w:rsidRPr="002E61F3">
        <w:rPr>
          <w:rFonts w:hint="eastAsia"/>
          <w:sz w:val="24"/>
          <w:szCs w:val="24"/>
        </w:rPr>
        <w:t>°时为谷雨</w:t>
      </w:r>
      <w:r w:rsidRPr="002E61F3">
        <w:rPr>
          <w:rFonts w:hint="eastAsia"/>
          <w:sz w:val="24"/>
          <w:szCs w:val="24"/>
        </w:rPr>
        <w:t xml:space="preserve"> </w:t>
      </w:r>
      <w:r w:rsidRPr="002E61F3">
        <w:rPr>
          <w:rFonts w:hint="eastAsia"/>
          <w:sz w:val="24"/>
          <w:szCs w:val="24"/>
        </w:rPr>
        <w:t>。</w:t>
      </w:r>
    </w:p>
    <w:p w14:paraId="66EB2C34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中国古代将谷雨分为三候</w:t>
      </w:r>
      <w:r w:rsidRPr="002E61F3">
        <w:rPr>
          <w:rFonts w:hint="eastAsia"/>
          <w:sz w:val="24"/>
          <w:szCs w:val="24"/>
        </w:rPr>
        <w:t>: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第一候萍始生</w:t>
      </w:r>
      <w:r w:rsidR="007F0DED">
        <w:rPr>
          <w:rFonts w:hint="eastAsia"/>
          <w:sz w:val="24"/>
          <w:szCs w:val="24"/>
        </w:rPr>
        <w:t>；</w:t>
      </w:r>
      <w:r w:rsidRPr="002E61F3">
        <w:rPr>
          <w:rFonts w:hint="eastAsia"/>
          <w:sz w:val="24"/>
          <w:szCs w:val="24"/>
        </w:rPr>
        <w:t>第二候呜鸠拂其羽</w:t>
      </w:r>
      <w:r w:rsidR="007F0DED">
        <w:rPr>
          <w:rFonts w:hint="eastAsia"/>
          <w:sz w:val="24"/>
          <w:szCs w:val="24"/>
        </w:rPr>
        <w:t>；</w:t>
      </w:r>
      <w:r w:rsidRPr="002E61F3">
        <w:rPr>
          <w:rFonts w:hint="eastAsia"/>
          <w:sz w:val="24"/>
          <w:szCs w:val="24"/>
        </w:rPr>
        <w:t>第三候为戴任降于桑。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是说谷雨后降雨量增多，浮萍开始生长，接着布谷鸟便开始提醒人们播种了，然后是桑树上开始见到戴胜鸟。</w:t>
      </w:r>
    </w:p>
    <w:p w14:paraId="670BAE37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谷雨节气，东亚高空西风急流会再一次发生明显减弱和北移，华南暖湿气团比较活跃，西风带自西向东环流波动比较频繁，低气压和江淮气旋活动逐渐增多。受其影响，江淮地区会出现连续阴雨或大风暴雨。</w:t>
      </w:r>
    </w:p>
    <w:p w14:paraId="46276054" w14:textId="77777777" w:rsidR="00664AB3" w:rsidRPr="002E61F3" w:rsidRDefault="00801685" w:rsidP="00D84BE7">
      <w:pPr>
        <w:pStyle w:val="2"/>
      </w:pPr>
      <w:bookmarkStart w:id="4" w:name="_Toc70149693"/>
      <w:r>
        <w:t>2</w:t>
      </w:r>
      <w:r>
        <w:rPr>
          <w:rFonts w:hint="eastAsia"/>
        </w:rPr>
        <w:t>．</w:t>
      </w:r>
      <w:r w:rsidR="00664AB3" w:rsidRPr="002E61F3">
        <w:rPr>
          <w:rFonts w:hint="eastAsia"/>
        </w:rPr>
        <w:t>发展历史</w:t>
      </w:r>
      <w:bookmarkEnd w:id="4"/>
    </w:p>
    <w:p w14:paraId="6FA74304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大约在</w:t>
      </w:r>
      <w:r w:rsidRPr="002E61F3">
        <w:rPr>
          <w:rFonts w:hint="eastAsia"/>
          <w:sz w:val="24"/>
          <w:szCs w:val="24"/>
        </w:rPr>
        <w:t>4000</w:t>
      </w:r>
      <w:r w:rsidRPr="002E61F3">
        <w:rPr>
          <w:rFonts w:hint="eastAsia"/>
          <w:sz w:val="24"/>
          <w:szCs w:val="24"/>
        </w:rPr>
        <w:t>年前，轩辕皇帝由部落首领被拥戴为部落联盟领袖，他命仓颉为左史官。仓颉做了史官以后，用不同类型的贝壳和绳结的大小、横竖为标记记载事务。可是，随着仓颉主管事务日益繁多，老办法已远远不能适应需求，仓颉很犯愁。</w:t>
      </w:r>
    </w:p>
    <w:p w14:paraId="7EC2DBBF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每年谷雨节，仓颉庙都要举行传统庙会，会期长达七至十天。年复一年，成千上万的人们从四面八方来到此地，举行隆重热烈的迎仓圣进庙和盛大庄严的祭奠仪式，缅怀和祭祀文字始祖仓颉。人们扭秧歌，跑竹马，耍社火，表演武术，敲锣打鼓，演大戏，载歌载舞，表达对仓圣的崇敬和怀念。戏班子、商号也来赴</w:t>
      </w:r>
      <w:r w:rsidRPr="002E61F3">
        <w:rPr>
          <w:rFonts w:hint="eastAsia"/>
          <w:sz w:val="24"/>
          <w:szCs w:val="24"/>
        </w:rPr>
        <w:lastRenderedPageBreak/>
        <w:t>会凑兴，热闹非凡。仓颉庙会已经成为当地一个隆重节日。甚至当地人入学拜师、敬惜字、爱喝</w:t>
      </w:r>
      <w:r w:rsidR="007F0DED">
        <w:rPr>
          <w:rFonts w:hint="eastAsia"/>
          <w:sz w:val="24"/>
          <w:szCs w:val="24"/>
        </w:rPr>
        <w:t>红豆稀饭、喜住窑洞、乞雨、乞子，祈福禳灾等习俗也都是与仓颉有关。</w:t>
      </w:r>
    </w:p>
    <w:p w14:paraId="147532CA" w14:textId="77777777" w:rsidR="00664AB3" w:rsidRPr="002E61F3" w:rsidRDefault="0094103A" w:rsidP="00D84BE7">
      <w:pPr>
        <w:pStyle w:val="2"/>
      </w:pPr>
      <w:bookmarkStart w:id="5" w:name="_Toc70149694"/>
      <w:r>
        <w:rPr>
          <w:rFonts w:hint="eastAsia"/>
        </w:rPr>
        <w:t>3</w:t>
      </w:r>
      <w:r>
        <w:rPr>
          <w:rFonts w:hint="eastAsia"/>
        </w:rPr>
        <w:t>．</w:t>
      </w:r>
      <w:r w:rsidR="00664AB3" w:rsidRPr="002E61F3">
        <w:rPr>
          <w:rFonts w:hint="eastAsia"/>
        </w:rPr>
        <w:t>史料记载</w:t>
      </w:r>
      <w:bookmarkEnd w:id="5"/>
    </w:p>
    <w:p w14:paraId="6F2A215C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《通纬·孝经援神契》</w:t>
      </w:r>
      <w:r w:rsidRPr="002E61F3">
        <w:rPr>
          <w:rFonts w:hint="eastAsia"/>
          <w:sz w:val="24"/>
          <w:szCs w:val="24"/>
        </w:rPr>
        <w:t>: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清明后十五日，斗指辰，为谷雨，三月中，言雨生百谷清净明洁也。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《群芳谱》</w:t>
      </w:r>
      <w:r w:rsidRPr="002E61F3">
        <w:rPr>
          <w:rFonts w:hint="eastAsia"/>
          <w:sz w:val="24"/>
          <w:szCs w:val="24"/>
        </w:rPr>
        <w:t>: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谷雨，谷得雨而生也。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谷雨前后，天气较暖，降雨量增加，有利于春作物播种生长。</w:t>
      </w:r>
    </w:p>
    <w:p w14:paraId="3E4EA62E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《月令七十二候集解》</w:t>
      </w:r>
      <w:r w:rsidRPr="002E61F3">
        <w:rPr>
          <w:rFonts w:hint="eastAsia"/>
          <w:sz w:val="24"/>
          <w:szCs w:val="24"/>
        </w:rPr>
        <w:t>: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三月中，自雨水后，土膏脉动，今又雨其谷于水也。雨读作去声，如雨我公田之雨。盖谷以此时播种，自上而下也。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这时天气温和，雨水明显增多，对谷类作物的生长发育关系很大。雨水适量有利于越冬作物的返青拔节和春播作物的播种出苗，古代所谓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雨生百谷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，反映了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谷雨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的现代农业气候意义。但雨水过量或严重干旱，则往往造成危害，影响后期产量。谷雨在黄河中下游，不仅指明了它的农业意义，也说明了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春雨贵如油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。</w:t>
      </w:r>
    </w:p>
    <w:p w14:paraId="6A4A11F1" w14:textId="77777777" w:rsidR="00664AB3" w:rsidRPr="002E61F3" w:rsidRDefault="00664AB3" w:rsidP="00D84BE7">
      <w:pPr>
        <w:pStyle w:val="1"/>
      </w:pPr>
      <w:bookmarkStart w:id="6" w:name="_Toc70149695"/>
      <w:r w:rsidRPr="002E61F3">
        <w:rPr>
          <w:rFonts w:hint="eastAsia"/>
        </w:rPr>
        <w:t>四、节气特点</w:t>
      </w:r>
      <w:bookmarkEnd w:id="6"/>
    </w:p>
    <w:p w14:paraId="369F4595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谷雨的天气最主要的特点多雨，有利于谷物生长。</w:t>
      </w:r>
    </w:p>
    <w:p w14:paraId="173D48B6" w14:textId="77777777" w:rsidR="0094103A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谷雨节气后降雨增多，空气中的湿度逐渐加大，此时我们在养生中应遵遁自然节气的变化，针对其气候特点进行调养。同时由于天气转温，人们的室外活动增加，北方地区的桃花、杏花等开放</w:t>
      </w:r>
      <w:r w:rsidR="007F0DED">
        <w:rPr>
          <w:rFonts w:hint="eastAsia"/>
          <w:sz w:val="24"/>
          <w:szCs w:val="24"/>
        </w:rPr>
        <w:t>；</w:t>
      </w:r>
      <w:r w:rsidRPr="002E61F3">
        <w:rPr>
          <w:rFonts w:hint="eastAsia"/>
          <w:sz w:val="24"/>
          <w:szCs w:val="24"/>
        </w:rPr>
        <w:t>杨絮、柳絮四处飞扬。雨生百谷。雨量充足而及时，谷类作物能茁壮成长。</w:t>
      </w:r>
    </w:p>
    <w:p w14:paraId="251B30F5" w14:textId="77777777" w:rsidR="0094103A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谷雨时节的南方地区，</w:t>
      </w:r>
      <w:r w:rsidR="007F0DED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杨花落尽子规啼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，柳絮飞落，杜鹃夜啼，牡丹吐蕊，樱桃红熟，自然景物告示人们</w:t>
      </w:r>
      <w:r w:rsidRPr="002E61F3">
        <w:rPr>
          <w:rFonts w:hint="eastAsia"/>
          <w:sz w:val="24"/>
          <w:szCs w:val="24"/>
        </w:rPr>
        <w:t>:</w:t>
      </w:r>
      <w:r w:rsidRPr="002E61F3">
        <w:rPr>
          <w:rFonts w:hint="eastAsia"/>
          <w:sz w:val="24"/>
          <w:szCs w:val="24"/>
        </w:rPr>
        <w:t>时至暮春了。这时，南方的气温升高较快，一般</w:t>
      </w:r>
      <w:r w:rsidRPr="002E61F3">
        <w:rPr>
          <w:rFonts w:hint="eastAsia"/>
          <w:sz w:val="24"/>
          <w:szCs w:val="24"/>
        </w:rPr>
        <w:t>4</w:t>
      </w:r>
      <w:r w:rsidRPr="002E61F3">
        <w:rPr>
          <w:rFonts w:hint="eastAsia"/>
          <w:sz w:val="24"/>
          <w:szCs w:val="24"/>
        </w:rPr>
        <w:t>月下旬平均气温，除了华南北部和西部部分地区外，已达</w:t>
      </w:r>
      <w:r w:rsidRPr="002E61F3">
        <w:rPr>
          <w:rFonts w:hint="eastAsia"/>
          <w:sz w:val="24"/>
          <w:szCs w:val="24"/>
        </w:rPr>
        <w:t>20</w:t>
      </w:r>
      <w:r w:rsidRPr="002E61F3">
        <w:rPr>
          <w:rFonts w:hint="eastAsia"/>
          <w:sz w:val="24"/>
          <w:szCs w:val="24"/>
        </w:rPr>
        <w:t>℃至</w:t>
      </w:r>
      <w:r w:rsidRPr="002E61F3">
        <w:rPr>
          <w:rFonts w:hint="eastAsia"/>
          <w:sz w:val="24"/>
          <w:szCs w:val="24"/>
        </w:rPr>
        <w:t>22</w:t>
      </w:r>
      <w:r w:rsidRPr="002E61F3">
        <w:rPr>
          <w:rFonts w:hint="eastAsia"/>
          <w:sz w:val="24"/>
          <w:szCs w:val="24"/>
        </w:rPr>
        <w:t>℃，比中旬增高</w:t>
      </w:r>
      <w:r w:rsidRPr="002E61F3">
        <w:rPr>
          <w:rFonts w:hint="eastAsia"/>
          <w:sz w:val="24"/>
          <w:szCs w:val="24"/>
        </w:rPr>
        <w:t>2</w:t>
      </w:r>
      <w:r w:rsidRPr="002E61F3">
        <w:rPr>
          <w:rFonts w:hint="eastAsia"/>
          <w:sz w:val="24"/>
          <w:szCs w:val="24"/>
        </w:rPr>
        <w:t>℃以上。华南东部常会有一、二天出现</w:t>
      </w:r>
      <w:r w:rsidRPr="002E61F3">
        <w:rPr>
          <w:rFonts w:hint="eastAsia"/>
          <w:sz w:val="24"/>
          <w:szCs w:val="24"/>
        </w:rPr>
        <w:t>30</w:t>
      </w:r>
      <w:r w:rsidRPr="002E61F3">
        <w:rPr>
          <w:rFonts w:hint="eastAsia"/>
          <w:sz w:val="24"/>
          <w:szCs w:val="24"/>
        </w:rPr>
        <w:t>以上的高温，使人开始有炎热之感。低海拔河谷地带业以进入夏季。</w:t>
      </w:r>
    </w:p>
    <w:p w14:paraId="1F31DB62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华南春季气温较高的气候特点，有利于在大春作物栽培措施上抓早。适宜红苕栽插的温度为</w:t>
      </w:r>
      <w:r w:rsidRPr="002E61F3">
        <w:rPr>
          <w:rFonts w:hint="eastAsia"/>
          <w:sz w:val="24"/>
          <w:szCs w:val="24"/>
        </w:rPr>
        <w:t>18</w:t>
      </w:r>
      <w:r w:rsidRPr="002E61F3">
        <w:rPr>
          <w:rFonts w:hint="eastAsia"/>
          <w:sz w:val="24"/>
          <w:szCs w:val="24"/>
        </w:rPr>
        <w:t>℃至</w:t>
      </w:r>
      <w:r w:rsidRPr="002E61F3">
        <w:rPr>
          <w:rFonts w:hint="eastAsia"/>
          <w:sz w:val="24"/>
          <w:szCs w:val="24"/>
        </w:rPr>
        <w:t>22</w:t>
      </w:r>
      <w:r w:rsidRPr="002E61F3">
        <w:rPr>
          <w:rFonts w:hint="eastAsia"/>
          <w:sz w:val="24"/>
          <w:szCs w:val="24"/>
        </w:rPr>
        <w:t>℃，这时已能满足。华南老旱区的经验证明，红苕在谷雨后早栽，能够在伏旱前使藤叶封厢，增强抗旱能力，获得高产稳产。</w:t>
      </w:r>
    </w:p>
    <w:p w14:paraId="56B9F0CD" w14:textId="77777777" w:rsidR="00664AB3" w:rsidRPr="002E61F3" w:rsidRDefault="00664AB3" w:rsidP="00DD0053">
      <w:pPr>
        <w:pStyle w:val="1"/>
      </w:pPr>
      <w:bookmarkStart w:id="7" w:name="_Toc70149696"/>
      <w:r w:rsidRPr="002E61F3">
        <w:rPr>
          <w:rFonts w:hint="eastAsia"/>
        </w:rPr>
        <w:t>五、民间习俗</w:t>
      </w:r>
      <w:bookmarkEnd w:id="7"/>
    </w:p>
    <w:p w14:paraId="3657DD23" w14:textId="77777777" w:rsidR="00664AB3" w:rsidRPr="002E61F3" w:rsidRDefault="00664AB3" w:rsidP="00DD0053">
      <w:pPr>
        <w:pStyle w:val="2"/>
      </w:pPr>
      <w:bookmarkStart w:id="8" w:name="_Toc70149697"/>
      <w:r w:rsidRPr="002E61F3">
        <w:rPr>
          <w:rFonts w:hint="eastAsia"/>
        </w:rPr>
        <w:t>1</w:t>
      </w:r>
      <w:r w:rsidR="0094103A">
        <w:rPr>
          <w:rFonts w:hint="eastAsia"/>
        </w:rPr>
        <w:t>．</w:t>
      </w:r>
      <w:r w:rsidRPr="002E61F3">
        <w:rPr>
          <w:rFonts w:hint="eastAsia"/>
        </w:rPr>
        <w:t>各地风俗</w:t>
      </w:r>
      <w:bookmarkEnd w:id="8"/>
    </w:p>
    <w:p w14:paraId="63CB5A6F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每年</w:t>
      </w:r>
      <w:r w:rsidRPr="002E61F3">
        <w:rPr>
          <w:rFonts w:hint="eastAsia"/>
          <w:sz w:val="24"/>
          <w:szCs w:val="24"/>
        </w:rPr>
        <w:t>4</w:t>
      </w:r>
      <w:r w:rsidRPr="002E61F3">
        <w:rPr>
          <w:rFonts w:hint="eastAsia"/>
          <w:sz w:val="24"/>
          <w:szCs w:val="24"/>
        </w:rPr>
        <w:t>月</w:t>
      </w:r>
      <w:r w:rsidRPr="002E61F3">
        <w:rPr>
          <w:rFonts w:hint="eastAsia"/>
          <w:sz w:val="24"/>
          <w:szCs w:val="24"/>
        </w:rPr>
        <w:t>20</w:t>
      </w:r>
      <w:r w:rsidRPr="002E61F3">
        <w:rPr>
          <w:rFonts w:hint="eastAsia"/>
          <w:sz w:val="24"/>
          <w:szCs w:val="24"/>
        </w:rPr>
        <w:t>日，是山东省荣成市的渔民节日。该节起源于谷雨节。在中国北方沿海一带渔民们，过谷雨节已有二千多年的历史，到清朝道光年间</w:t>
      </w:r>
      <w:r w:rsidRPr="002E61F3">
        <w:rPr>
          <w:rFonts w:hint="eastAsia"/>
          <w:sz w:val="24"/>
          <w:szCs w:val="24"/>
        </w:rPr>
        <w:t>(1821</w:t>
      </w:r>
      <w:r w:rsidRPr="002E61F3">
        <w:rPr>
          <w:rFonts w:hint="eastAsia"/>
          <w:sz w:val="24"/>
          <w:szCs w:val="24"/>
        </w:rPr>
        <w:t>年</w:t>
      </w:r>
      <w:r w:rsidRPr="002E61F3">
        <w:rPr>
          <w:rFonts w:hint="eastAsia"/>
          <w:sz w:val="24"/>
          <w:szCs w:val="24"/>
        </w:rPr>
        <w:t>)</w:t>
      </w:r>
      <w:r w:rsidRPr="002E61F3">
        <w:rPr>
          <w:rFonts w:hint="eastAsia"/>
          <w:sz w:val="24"/>
          <w:szCs w:val="24"/>
        </w:rPr>
        <w:t>易名为渔民节。由于谷雨这天，山东沿海的渔民祈求海神保佑，出海平安，鱼虾</w:t>
      </w:r>
      <w:r w:rsidRPr="002E61F3">
        <w:rPr>
          <w:rFonts w:hint="eastAsia"/>
          <w:sz w:val="24"/>
          <w:szCs w:val="24"/>
        </w:rPr>
        <w:lastRenderedPageBreak/>
        <w:t>丰收。故今天富裕起来的荣城渔民，在谷雨这天，隆重举行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祭海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活动，向海神娘娘敬酒，然后扬帆出海捕鱼。</w:t>
      </w:r>
    </w:p>
    <w:p w14:paraId="0B59428C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旧时，山西临汾一带谷雨日画张天师符贴在门上，名曰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禁蝎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。陕西风翔一带的禁蝎咒符，以木刻印制，可见需求量是很大的。其上印有</w:t>
      </w:r>
      <w:r w:rsidR="008314BB">
        <w:rPr>
          <w:rFonts w:hint="eastAsia"/>
          <w:sz w:val="24"/>
          <w:szCs w:val="24"/>
        </w:rPr>
        <w:t>：“</w:t>
      </w:r>
      <w:r w:rsidRPr="002E61F3">
        <w:rPr>
          <w:rFonts w:hint="eastAsia"/>
          <w:sz w:val="24"/>
          <w:szCs w:val="24"/>
        </w:rPr>
        <w:t>谷雨三月中，蝎子逞威风。神鸡叼一嘴，毒虫化为水……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画面中央雄鸡衔虫，爪下还有一只大蝎子。画上印有咒符。雄鸡治蝎的说法早在民间流传。神魔小说《西游记》第五十五回，孙悟空猪八戒敌不过蝎子精，观音也自知近他不得。只好让孙悟空去请昴日星官，结果马到成功。昴日星官本是一只双冠子大公鸡。书中描写，昴日星官现出本相</w:t>
      </w:r>
      <w:r w:rsidRPr="002E61F3">
        <w:rPr>
          <w:rFonts w:hint="eastAsia"/>
          <w:sz w:val="24"/>
          <w:szCs w:val="24"/>
        </w:rPr>
        <w:t>--</w:t>
      </w:r>
      <w:r w:rsidRPr="002E61F3">
        <w:rPr>
          <w:rFonts w:hint="eastAsia"/>
          <w:sz w:val="24"/>
          <w:szCs w:val="24"/>
        </w:rPr>
        <w:t>大公鸡，大公鸡对着蝎子精叫一声，蝎子精即时现了原形，是个琵琶大小的蝎子。大公鸡再叫一声，蝎子精浑身酥软，死在山坡。</w:t>
      </w:r>
      <w:r w:rsidRPr="002E61F3">
        <w:rPr>
          <w:rFonts w:hint="eastAsia"/>
          <w:sz w:val="24"/>
          <w:szCs w:val="24"/>
        </w:rPr>
        <w:t xml:space="preserve"> </w:t>
      </w:r>
      <w:r w:rsidRPr="002E61F3">
        <w:rPr>
          <w:rFonts w:hint="eastAsia"/>
          <w:sz w:val="24"/>
          <w:szCs w:val="24"/>
        </w:rPr>
        <w:t>山东民俗也禁蝎。清乾隆六年《夏津县志》记</w:t>
      </w:r>
      <w:r w:rsidRPr="002E61F3">
        <w:rPr>
          <w:rFonts w:hint="eastAsia"/>
          <w:sz w:val="24"/>
          <w:szCs w:val="24"/>
        </w:rPr>
        <w:t>: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谷雨，朱砂书符禁蝎。</w:t>
      </w:r>
      <w:r w:rsidR="007F0DED">
        <w:rPr>
          <w:rFonts w:hint="eastAsia"/>
          <w:sz w:val="24"/>
          <w:szCs w:val="24"/>
        </w:rPr>
        <w:t>”“</w:t>
      </w:r>
      <w:r w:rsidRPr="002E61F3">
        <w:rPr>
          <w:rFonts w:hint="eastAsia"/>
          <w:sz w:val="24"/>
          <w:szCs w:val="24"/>
        </w:rPr>
        <w:t>禁蝎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的民俗反应了人们驱除害虫及渴望丰收平安的心情。</w:t>
      </w:r>
    </w:p>
    <w:p w14:paraId="7A5AAFC0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古时有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走谷雨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的风俗，谷雨这天青年妇女走村串亲，有的到野外走一圈就回来。</w:t>
      </w:r>
    </w:p>
    <w:p w14:paraId="0415501D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南方谷雨摘茶习俗，传说谷雨这天的茶喝了会清火、辟邪、明目等。所以谷雨这天不管是什么天气，人们都会去茶山摘一些新茶回来喝。</w:t>
      </w:r>
    </w:p>
    <w:p w14:paraId="40AF29A6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北方谷雨食香椿习俗，谷雨前后是香椿上市的时节，这时的香椿醇香爽口营养价值高，有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雨前香椿嫩如丝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之说。香椿具有提高机体免疫力，健胃、理气、止泻、润肤、抗菌、消炎、杀虫之功效。</w:t>
      </w:r>
    </w:p>
    <w:p w14:paraId="1ADD993A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陕西白水县谷雨祭祀文祖仓颉习俗，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谷雨祭仓颉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，是自汉代以来流传千年的民间传统。</w:t>
      </w:r>
    </w:p>
    <w:p w14:paraId="424C0A55" w14:textId="77777777" w:rsidR="00664AB3" w:rsidRPr="002E61F3" w:rsidRDefault="00664AB3" w:rsidP="00DD0053">
      <w:pPr>
        <w:pStyle w:val="2"/>
      </w:pPr>
      <w:bookmarkStart w:id="9" w:name="_Toc70149698"/>
      <w:r w:rsidRPr="002E61F3">
        <w:rPr>
          <w:rFonts w:hint="eastAsia"/>
        </w:rPr>
        <w:t>2</w:t>
      </w:r>
      <w:r w:rsidR="0094103A">
        <w:rPr>
          <w:rFonts w:hint="eastAsia"/>
        </w:rPr>
        <w:t>．</w:t>
      </w:r>
      <w:r w:rsidRPr="002E61F3">
        <w:rPr>
          <w:rFonts w:hint="eastAsia"/>
        </w:rPr>
        <w:t>饮茶习俗</w:t>
      </w:r>
      <w:bookmarkEnd w:id="9"/>
    </w:p>
    <w:p w14:paraId="7A35248F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谷雨茶也就是雨前茶，是谷雨时节采制的春茶，又叫二春茶。春季温度适中，雨量充沛，加上茶树经半年冬季的休养生息，使得春梢芽叶肥硕，色泽翠绿，叶质柔软，富含多种维生素和氨基酸，使春茶滋味鲜活，香气怡人。谷雨茶除了嫩芽外，还有一芽一嫩叶的或一芽两嫩叶的</w:t>
      </w:r>
      <w:r w:rsidR="007F0DED">
        <w:rPr>
          <w:rFonts w:hint="eastAsia"/>
          <w:sz w:val="24"/>
          <w:szCs w:val="24"/>
        </w:rPr>
        <w:t>；</w:t>
      </w:r>
      <w:r w:rsidRPr="002E61F3">
        <w:rPr>
          <w:rFonts w:hint="eastAsia"/>
          <w:sz w:val="24"/>
          <w:szCs w:val="24"/>
        </w:rPr>
        <w:t>一芽一嫩叶的茶叶泡在水里像展开旌旗的古代的枪，被称为旗枪</w:t>
      </w:r>
      <w:r w:rsidR="007F0DED">
        <w:rPr>
          <w:rFonts w:hint="eastAsia"/>
          <w:sz w:val="24"/>
          <w:szCs w:val="24"/>
        </w:rPr>
        <w:t>；</w:t>
      </w:r>
      <w:r w:rsidRPr="002E61F3">
        <w:rPr>
          <w:rFonts w:hint="eastAsia"/>
          <w:sz w:val="24"/>
          <w:szCs w:val="24"/>
        </w:rPr>
        <w:t>一芽两嫩叶则像一个雀类的舌头，被称为雀舌</w:t>
      </w:r>
      <w:r w:rsidR="007F0DED">
        <w:rPr>
          <w:rFonts w:hint="eastAsia"/>
          <w:sz w:val="24"/>
          <w:szCs w:val="24"/>
        </w:rPr>
        <w:t>；</w:t>
      </w:r>
      <w:r w:rsidRPr="002E61F3">
        <w:rPr>
          <w:rFonts w:hint="eastAsia"/>
          <w:sz w:val="24"/>
          <w:szCs w:val="24"/>
        </w:rPr>
        <w:t>与清明茶同为一年之中的佳品。一般雨前茶价格比较经济实惠，水中造型好、口感上也不比明前茶逊色，大多的茶客通常都更追捧谷雨茶。中国茶叶学会等有关部门倡议将每年农历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谷雨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这一天作为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全民饮茶日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，并举行各种和茶有关的活动。</w:t>
      </w:r>
    </w:p>
    <w:p w14:paraId="63C87F4D" w14:textId="77777777" w:rsidR="00664AB3" w:rsidRPr="002E61F3" w:rsidRDefault="00664AB3" w:rsidP="00DD0053">
      <w:pPr>
        <w:pStyle w:val="2"/>
      </w:pPr>
      <w:bookmarkStart w:id="10" w:name="_Toc70149699"/>
      <w:r w:rsidRPr="002E61F3">
        <w:rPr>
          <w:rFonts w:hint="eastAsia"/>
        </w:rPr>
        <w:t>3</w:t>
      </w:r>
      <w:r w:rsidR="0094103A">
        <w:rPr>
          <w:rFonts w:hint="eastAsia"/>
        </w:rPr>
        <w:t>．</w:t>
      </w:r>
      <w:r w:rsidRPr="002E61F3">
        <w:rPr>
          <w:rFonts w:hint="eastAsia"/>
        </w:rPr>
        <w:t>民族习俗</w:t>
      </w:r>
      <w:bookmarkEnd w:id="10"/>
    </w:p>
    <w:p w14:paraId="1DC8A8D5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祭海</w:t>
      </w:r>
      <w:r w:rsidRPr="002E61F3">
        <w:rPr>
          <w:rFonts w:hint="eastAsia"/>
          <w:sz w:val="24"/>
          <w:szCs w:val="24"/>
        </w:rPr>
        <w:t>:</w:t>
      </w:r>
      <w:r w:rsidRPr="002E61F3">
        <w:rPr>
          <w:rFonts w:hint="eastAsia"/>
          <w:sz w:val="24"/>
          <w:szCs w:val="24"/>
        </w:rPr>
        <w:t>谷雨时节海水回暖，百鱼行至浅海地带，是下海捕鱼的好日子。俗话说</w:t>
      </w:r>
      <w:r w:rsidRPr="002E61F3">
        <w:rPr>
          <w:rFonts w:hint="eastAsia"/>
          <w:sz w:val="24"/>
          <w:szCs w:val="24"/>
        </w:rPr>
        <w:t>: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骑着谷雨上网场。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为了能够出海平安、满载而归，渔民们在谷雨这天要举行海祭，祈求海神保佑。因此，谷雨节也叫作渔民出海捕鱼的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壮行节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。旧</w:t>
      </w:r>
      <w:r w:rsidRPr="002E61F3">
        <w:rPr>
          <w:rFonts w:hint="eastAsia"/>
          <w:sz w:val="24"/>
          <w:szCs w:val="24"/>
        </w:rPr>
        <w:lastRenderedPageBreak/>
        <w:t>时海边，村村都有海神庙或娘娘庙，祭祀时刻一到，渔民便抬着供品到庙前摆供祭祀，有的则将供品抬至海边，敲锣打鼓，燃放鞭炮，面海祭祀，场面十分隆重。</w:t>
      </w:r>
    </w:p>
    <w:p w14:paraId="3601B085" w14:textId="77777777" w:rsidR="00664AB3" w:rsidRPr="002E61F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走谷雨</w:t>
      </w:r>
      <w:r w:rsidRPr="002E61F3">
        <w:rPr>
          <w:rFonts w:hint="eastAsia"/>
          <w:sz w:val="24"/>
          <w:szCs w:val="24"/>
        </w:rPr>
        <w:t>:</w:t>
      </w:r>
      <w:r w:rsidRPr="002E61F3">
        <w:rPr>
          <w:rFonts w:hint="eastAsia"/>
          <w:sz w:val="24"/>
          <w:szCs w:val="24"/>
        </w:rPr>
        <w:t>古时有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走谷雨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的风俗，谷雨这天青年妇女走村串亲，有的到野外走一圈就回来。寓意与自然相融合，强身健体。</w:t>
      </w:r>
    </w:p>
    <w:p w14:paraId="79DDC08B" w14:textId="77777777" w:rsidR="00664AB3" w:rsidRDefault="00664AB3" w:rsidP="0067545F">
      <w:pPr>
        <w:ind w:firstLineChars="200" w:firstLine="480"/>
        <w:rPr>
          <w:sz w:val="24"/>
          <w:szCs w:val="24"/>
        </w:rPr>
      </w:pPr>
      <w:r w:rsidRPr="002E61F3">
        <w:rPr>
          <w:rFonts w:hint="eastAsia"/>
          <w:sz w:val="24"/>
          <w:szCs w:val="24"/>
        </w:rPr>
        <w:t>祭祀文祖仓颉</w:t>
      </w:r>
      <w:r w:rsidRPr="002E61F3">
        <w:rPr>
          <w:rFonts w:hint="eastAsia"/>
          <w:sz w:val="24"/>
          <w:szCs w:val="24"/>
        </w:rPr>
        <w:t>:</w:t>
      </w:r>
      <w:r w:rsidRPr="002E61F3">
        <w:rPr>
          <w:rFonts w:hint="eastAsia"/>
          <w:sz w:val="24"/>
          <w:szCs w:val="24"/>
        </w:rPr>
        <w:t>自汉代以来，陕西白水县谷雨有祭祀文祖仓颉的习俗。传说中，仓颉创造文字，功盖天地，黄帝为之感动，以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天降谷子雨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作为其造字的酬劳，从此便有了</w:t>
      </w:r>
      <w:r w:rsidR="008314BB">
        <w:rPr>
          <w:rFonts w:hint="eastAsia"/>
          <w:sz w:val="24"/>
          <w:szCs w:val="24"/>
        </w:rPr>
        <w:t>“</w:t>
      </w:r>
      <w:r w:rsidRPr="002E61F3">
        <w:rPr>
          <w:rFonts w:hint="eastAsia"/>
          <w:sz w:val="24"/>
          <w:szCs w:val="24"/>
        </w:rPr>
        <w:t>谷雨</w:t>
      </w:r>
      <w:r w:rsidR="007F0DED">
        <w:rPr>
          <w:rFonts w:hint="eastAsia"/>
          <w:sz w:val="24"/>
          <w:szCs w:val="24"/>
        </w:rPr>
        <w:t>”</w:t>
      </w:r>
      <w:r w:rsidRPr="002E61F3">
        <w:rPr>
          <w:rFonts w:hint="eastAsia"/>
          <w:sz w:val="24"/>
          <w:szCs w:val="24"/>
        </w:rPr>
        <w:t>节。此后每年谷雨节，附近村民都要组织庙会纪念仓颉。</w:t>
      </w:r>
    </w:p>
    <w:p w14:paraId="4B3099B8" w14:textId="77777777" w:rsidR="00831612" w:rsidRPr="00831612" w:rsidRDefault="00831612" w:rsidP="00831612">
      <w:pPr>
        <w:pStyle w:val="1"/>
      </w:pPr>
      <w:bookmarkStart w:id="11" w:name="_Toc70149700"/>
      <w:r w:rsidRPr="00831612">
        <w:rPr>
          <w:rFonts w:hint="eastAsia"/>
        </w:rPr>
        <w:t>六、节日活动</w:t>
      </w:r>
      <w:bookmarkEnd w:id="11"/>
    </w:p>
    <w:p w14:paraId="22860030" w14:textId="77777777" w:rsidR="00831612" w:rsidRPr="00831612" w:rsidRDefault="00831612" w:rsidP="00831612">
      <w:pPr>
        <w:pStyle w:val="2"/>
      </w:pPr>
      <w:bookmarkStart w:id="12" w:name="_Toc70149701"/>
      <w:r>
        <w:rPr>
          <w:rFonts w:hint="eastAsia"/>
        </w:rPr>
        <w:t>1.</w:t>
      </w:r>
      <w:r w:rsidRPr="00831612">
        <w:rPr>
          <w:rFonts w:hint="eastAsia"/>
        </w:rPr>
        <w:t>禁杀五毒</w:t>
      </w:r>
      <w:bookmarkEnd w:id="12"/>
    </w:p>
    <w:p w14:paraId="09C1EAD6" w14:textId="77777777" w:rsidR="00831612" w:rsidRPr="00831612" w:rsidRDefault="00831612" w:rsidP="00831612">
      <w:pPr>
        <w:ind w:firstLineChars="200" w:firstLine="480"/>
        <w:rPr>
          <w:sz w:val="24"/>
          <w:szCs w:val="24"/>
        </w:rPr>
      </w:pPr>
      <w:r w:rsidRPr="00831612">
        <w:rPr>
          <w:rFonts w:hint="eastAsia"/>
          <w:sz w:val="24"/>
          <w:szCs w:val="24"/>
        </w:rPr>
        <w:t>谷雨以后气温升高，病虫害进入高繁衍期，为了减轻病虫害对作物及人的伤害，农家一边进田灭虫，一边张贴谷雨贴，进行驱凶纳吉的祈祷。这一习俗在山东、山西、陕西一带十分流行。</w:t>
      </w:r>
    </w:p>
    <w:p w14:paraId="6F5ACC76" w14:textId="3A83FE7B" w:rsidR="00831612" w:rsidRDefault="00831612" w:rsidP="00831612">
      <w:pPr>
        <w:ind w:firstLineChars="200" w:firstLine="480"/>
        <w:rPr>
          <w:sz w:val="24"/>
          <w:szCs w:val="24"/>
        </w:rPr>
      </w:pPr>
      <w:r w:rsidRPr="00831612">
        <w:rPr>
          <w:rFonts w:hint="eastAsia"/>
          <w:sz w:val="24"/>
          <w:szCs w:val="24"/>
        </w:rPr>
        <w:t>谷雨贴，属于年画的一种，上面刻绘神鸡捉蝎、天师除五毒形象或道教神符，有的还附有诸如“太上老君如律令，谷雨三月中，蛇蝎永不生”、“谷雨三月中，老君下天空，手迟七星剑，单斩蝎子精”等文字说明，寄托人们查杀害虫、盼望丰收、安宁的心理。</w:t>
      </w:r>
    </w:p>
    <w:p w14:paraId="2099548B" w14:textId="77777777" w:rsidR="00320715" w:rsidRPr="00320715" w:rsidRDefault="00320715" w:rsidP="00320715">
      <w:pPr>
        <w:pStyle w:val="2"/>
      </w:pPr>
      <w:r w:rsidRPr="00320715">
        <w:rPr>
          <w:rFonts w:hint="eastAsia"/>
        </w:rPr>
        <w:t>2.</w:t>
      </w:r>
      <w:r w:rsidRPr="00320715">
        <w:rPr>
          <w:rFonts w:hint="eastAsia"/>
        </w:rPr>
        <w:t>渔家流行谷雨祭海</w:t>
      </w:r>
    </w:p>
    <w:p w14:paraId="354D1005" w14:textId="77777777" w:rsidR="00320715" w:rsidRPr="00320715" w:rsidRDefault="00320715" w:rsidP="00320715">
      <w:pPr>
        <w:ind w:firstLineChars="200" w:firstLine="480"/>
        <w:rPr>
          <w:sz w:val="24"/>
          <w:szCs w:val="24"/>
        </w:rPr>
      </w:pPr>
      <w:r w:rsidRPr="00320715">
        <w:rPr>
          <w:rFonts w:hint="eastAsia"/>
          <w:sz w:val="24"/>
          <w:szCs w:val="24"/>
        </w:rPr>
        <w:t>谷雨时节正是春海水暖之时，百鱼行至浅海地带，是下海捕鱼的好日子。俗话说“骑着谷雨上网场”。为了能够出海平安、满载而归，谷雨这天渔民要举行海祭，祈祷海神保佑。</w:t>
      </w:r>
    </w:p>
    <w:p w14:paraId="686C5A25" w14:textId="77777777" w:rsidR="00320715" w:rsidRPr="00320715" w:rsidRDefault="00320715" w:rsidP="00320715">
      <w:pPr>
        <w:ind w:firstLineChars="200" w:firstLine="480"/>
        <w:rPr>
          <w:sz w:val="24"/>
          <w:szCs w:val="24"/>
        </w:rPr>
      </w:pPr>
      <w:r w:rsidRPr="00320715">
        <w:rPr>
          <w:rFonts w:hint="eastAsia"/>
          <w:sz w:val="24"/>
          <w:szCs w:val="24"/>
        </w:rPr>
        <w:t>因此，谷雨节也叫做渔民出海捕鱼的“壮行节”。旧时村村都有海神庙或娘娘庙，祭祀时刻一到，渔民便抬着供品到海神庙、娘娘庙前摆供祭祀，有的则将供品抬至海边，敲锣打鼓，燃放鞭炮，面海祭祀，场面十分隆重。</w:t>
      </w:r>
    </w:p>
    <w:p w14:paraId="74C68754" w14:textId="32C279C1" w:rsidR="00497C00" w:rsidRPr="00497C00" w:rsidRDefault="00497C00" w:rsidP="00320715">
      <w:pPr>
        <w:rPr>
          <w:sz w:val="24"/>
          <w:szCs w:val="24"/>
        </w:rPr>
      </w:pPr>
    </w:p>
    <w:sectPr w:rsidR="00497C00" w:rsidRPr="00497C00" w:rsidSect="00B72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1DCE2" w14:textId="77777777" w:rsidR="000766F8" w:rsidRDefault="000766F8" w:rsidP="0067545F">
      <w:r>
        <w:separator/>
      </w:r>
    </w:p>
  </w:endnote>
  <w:endnote w:type="continuationSeparator" w:id="0">
    <w:p w14:paraId="04D90F69" w14:textId="77777777" w:rsidR="000766F8" w:rsidRDefault="000766F8" w:rsidP="00675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7F134" w14:textId="77777777" w:rsidR="000766F8" w:rsidRDefault="000766F8" w:rsidP="0067545F">
      <w:r>
        <w:separator/>
      </w:r>
    </w:p>
  </w:footnote>
  <w:footnote w:type="continuationSeparator" w:id="0">
    <w:p w14:paraId="1F7B13BE" w14:textId="77777777" w:rsidR="000766F8" w:rsidRDefault="000766F8" w:rsidP="00675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054C85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lim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4AB3"/>
    <w:rsid w:val="000032E7"/>
    <w:rsid w:val="000766F8"/>
    <w:rsid w:val="000920E8"/>
    <w:rsid w:val="000F7A28"/>
    <w:rsid w:val="002D5C84"/>
    <w:rsid w:val="002E61F3"/>
    <w:rsid w:val="00320715"/>
    <w:rsid w:val="003962C1"/>
    <w:rsid w:val="00497C00"/>
    <w:rsid w:val="00664AB3"/>
    <w:rsid w:val="0067545F"/>
    <w:rsid w:val="006F26C3"/>
    <w:rsid w:val="007F0DED"/>
    <w:rsid w:val="00801685"/>
    <w:rsid w:val="0082266E"/>
    <w:rsid w:val="008314BB"/>
    <w:rsid w:val="00831612"/>
    <w:rsid w:val="0094103A"/>
    <w:rsid w:val="00A276DA"/>
    <w:rsid w:val="00AD6CD7"/>
    <w:rsid w:val="00B72AA2"/>
    <w:rsid w:val="00BC1C46"/>
    <w:rsid w:val="00CE7B41"/>
    <w:rsid w:val="00D84BE7"/>
    <w:rsid w:val="00DD0053"/>
    <w:rsid w:val="00F0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lime"/>
    </o:shapedefaults>
    <o:shapelayout v:ext="edit">
      <o:idmap v:ext="edit" data="1"/>
    </o:shapelayout>
  </w:shapeDefaults>
  <w:decimalSymbol w:val="."/>
  <w:listSeparator w:val=","/>
  <w14:docId w14:val="617502A7"/>
  <w15:docId w15:val="{22E8DF24-1DB4-4788-9A39-59B8C15A7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76DA"/>
  </w:style>
  <w:style w:type="paragraph" w:styleId="1">
    <w:name w:val="heading 1"/>
    <w:basedOn w:val="a"/>
    <w:next w:val="a"/>
    <w:link w:val="10"/>
    <w:uiPriority w:val="9"/>
    <w:qFormat/>
    <w:rsid w:val="00A276DA"/>
    <w:pPr>
      <w:keepNext/>
      <w:keepLines/>
      <w:pBdr>
        <w:bottom w:val="single" w:sz="4" w:space="1" w:color="1CADE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481AB" w:themeColor="accent1" w:themeShade="BF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A276DA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276DA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276DA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76DA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76DA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76DA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276DA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76DA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276DA"/>
    <w:rPr>
      <w:rFonts w:asciiTheme="majorHAnsi" w:eastAsiaTheme="majorEastAsia" w:hAnsiTheme="majorHAnsi" w:cstheme="majorBidi"/>
      <w:color w:val="1481AB" w:themeColor="accent1" w:themeShade="BF"/>
      <w:sz w:val="36"/>
      <w:szCs w:val="36"/>
    </w:rPr>
  </w:style>
  <w:style w:type="paragraph" w:styleId="TOC">
    <w:name w:val="TOC Heading"/>
    <w:basedOn w:val="1"/>
    <w:next w:val="a"/>
    <w:uiPriority w:val="39"/>
    <w:semiHidden/>
    <w:unhideWhenUsed/>
    <w:qFormat/>
    <w:rsid w:val="00A276DA"/>
    <w:pPr>
      <w:outlineLvl w:val="9"/>
    </w:pPr>
  </w:style>
  <w:style w:type="paragraph" w:styleId="TOC1">
    <w:name w:val="toc 1"/>
    <w:basedOn w:val="a"/>
    <w:next w:val="a"/>
    <w:autoRedefine/>
    <w:uiPriority w:val="39"/>
    <w:unhideWhenUsed/>
    <w:rsid w:val="00D84BE7"/>
  </w:style>
  <w:style w:type="character" w:styleId="a3">
    <w:name w:val="Hyperlink"/>
    <w:basedOn w:val="a0"/>
    <w:uiPriority w:val="99"/>
    <w:unhideWhenUsed/>
    <w:rsid w:val="00D84BE7"/>
    <w:rPr>
      <w:color w:val="6EAC1C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84BE7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84BE7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A276DA"/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675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7545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754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7545F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A276DA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rsid w:val="00A276DA"/>
    <w:rPr>
      <w:rFonts w:asciiTheme="majorHAnsi" w:eastAsiaTheme="majorEastAsia" w:hAnsiTheme="majorHAnsi" w:cstheme="majorBidi"/>
      <w:sz w:val="24"/>
      <w:szCs w:val="24"/>
    </w:rPr>
  </w:style>
  <w:style w:type="character" w:customStyle="1" w:styleId="50">
    <w:name w:val="标题 5 字符"/>
    <w:basedOn w:val="a0"/>
    <w:link w:val="5"/>
    <w:uiPriority w:val="9"/>
    <w:semiHidden/>
    <w:rsid w:val="00A276DA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0">
    <w:name w:val="标题 6 字符"/>
    <w:basedOn w:val="a0"/>
    <w:link w:val="6"/>
    <w:uiPriority w:val="9"/>
    <w:semiHidden/>
    <w:rsid w:val="00A276DA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A276DA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276DA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276DA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a">
    <w:name w:val="caption"/>
    <w:basedOn w:val="a"/>
    <w:next w:val="a"/>
    <w:uiPriority w:val="35"/>
    <w:semiHidden/>
    <w:unhideWhenUsed/>
    <w:qFormat/>
    <w:rsid w:val="00A276DA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ab">
    <w:name w:val="Title"/>
    <w:basedOn w:val="a"/>
    <w:next w:val="a"/>
    <w:link w:val="ac"/>
    <w:uiPriority w:val="10"/>
    <w:qFormat/>
    <w:rsid w:val="00A276DA"/>
    <w:pPr>
      <w:spacing w:after="0" w:line="240" w:lineRule="auto"/>
      <w:contextualSpacing/>
    </w:pPr>
    <w:rPr>
      <w:rFonts w:asciiTheme="majorHAnsi" w:eastAsiaTheme="majorEastAsia" w:hAnsiTheme="majorHAnsi" w:cstheme="majorBidi"/>
      <w:color w:val="1481AB" w:themeColor="accent1" w:themeShade="BF"/>
      <w:spacing w:val="-7"/>
      <w:sz w:val="80"/>
      <w:szCs w:val="80"/>
    </w:rPr>
  </w:style>
  <w:style w:type="character" w:customStyle="1" w:styleId="ac">
    <w:name w:val="标题 字符"/>
    <w:basedOn w:val="a0"/>
    <w:link w:val="ab"/>
    <w:uiPriority w:val="10"/>
    <w:rsid w:val="00A276DA"/>
    <w:rPr>
      <w:rFonts w:asciiTheme="majorHAnsi" w:eastAsiaTheme="majorEastAsia" w:hAnsiTheme="majorHAnsi" w:cstheme="majorBidi"/>
      <w:color w:val="1481AB" w:themeColor="accent1" w:themeShade="BF"/>
      <w:spacing w:val="-7"/>
      <w:sz w:val="80"/>
      <w:szCs w:val="80"/>
    </w:rPr>
  </w:style>
  <w:style w:type="paragraph" w:styleId="ad">
    <w:name w:val="Subtitle"/>
    <w:basedOn w:val="a"/>
    <w:next w:val="a"/>
    <w:link w:val="ae"/>
    <w:uiPriority w:val="11"/>
    <w:qFormat/>
    <w:rsid w:val="00A276DA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e">
    <w:name w:val="副标题 字符"/>
    <w:basedOn w:val="a0"/>
    <w:link w:val="ad"/>
    <w:uiPriority w:val="11"/>
    <w:rsid w:val="00A276DA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af">
    <w:name w:val="Strong"/>
    <w:basedOn w:val="a0"/>
    <w:uiPriority w:val="22"/>
    <w:qFormat/>
    <w:rsid w:val="00A276DA"/>
    <w:rPr>
      <w:b/>
      <w:bCs/>
    </w:rPr>
  </w:style>
  <w:style w:type="character" w:styleId="af0">
    <w:name w:val="Emphasis"/>
    <w:basedOn w:val="a0"/>
    <w:uiPriority w:val="20"/>
    <w:qFormat/>
    <w:rsid w:val="00A276DA"/>
    <w:rPr>
      <w:i/>
      <w:iCs/>
    </w:rPr>
  </w:style>
  <w:style w:type="paragraph" w:styleId="af1">
    <w:name w:val="No Spacing"/>
    <w:uiPriority w:val="1"/>
    <w:qFormat/>
    <w:rsid w:val="00A276DA"/>
    <w:pPr>
      <w:spacing w:after="0" w:line="240" w:lineRule="auto"/>
    </w:pPr>
  </w:style>
  <w:style w:type="paragraph" w:styleId="af2">
    <w:name w:val="Quote"/>
    <w:basedOn w:val="a"/>
    <w:next w:val="a"/>
    <w:link w:val="af3"/>
    <w:uiPriority w:val="29"/>
    <w:qFormat/>
    <w:rsid w:val="00A276DA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af3">
    <w:name w:val="引用 字符"/>
    <w:basedOn w:val="a0"/>
    <w:link w:val="af2"/>
    <w:uiPriority w:val="29"/>
    <w:rsid w:val="00A276DA"/>
    <w:rPr>
      <w:i/>
      <w:iCs/>
    </w:rPr>
  </w:style>
  <w:style w:type="paragraph" w:styleId="af4">
    <w:name w:val="Intense Quote"/>
    <w:basedOn w:val="a"/>
    <w:next w:val="a"/>
    <w:link w:val="af5"/>
    <w:uiPriority w:val="30"/>
    <w:qFormat/>
    <w:rsid w:val="00A276DA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customStyle="1" w:styleId="af5">
    <w:name w:val="明显引用 字符"/>
    <w:basedOn w:val="a0"/>
    <w:link w:val="af4"/>
    <w:uiPriority w:val="30"/>
    <w:rsid w:val="00A276DA"/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styleId="af6">
    <w:name w:val="Subtle Emphasis"/>
    <w:basedOn w:val="a0"/>
    <w:uiPriority w:val="19"/>
    <w:qFormat/>
    <w:rsid w:val="00A276DA"/>
    <w:rPr>
      <w:i/>
      <w:iCs/>
      <w:color w:val="595959" w:themeColor="text1" w:themeTint="A6"/>
    </w:rPr>
  </w:style>
  <w:style w:type="character" w:styleId="af7">
    <w:name w:val="Intense Emphasis"/>
    <w:basedOn w:val="a0"/>
    <w:uiPriority w:val="21"/>
    <w:qFormat/>
    <w:rsid w:val="00A276DA"/>
    <w:rPr>
      <w:b/>
      <w:bCs/>
      <w:i/>
      <w:iCs/>
    </w:rPr>
  </w:style>
  <w:style w:type="character" w:styleId="af8">
    <w:name w:val="Subtle Reference"/>
    <w:basedOn w:val="a0"/>
    <w:uiPriority w:val="31"/>
    <w:qFormat/>
    <w:rsid w:val="00A276DA"/>
    <w:rPr>
      <w:smallCaps/>
      <w:color w:val="404040" w:themeColor="text1" w:themeTint="BF"/>
    </w:rPr>
  </w:style>
  <w:style w:type="character" w:styleId="af9">
    <w:name w:val="Intense Reference"/>
    <w:basedOn w:val="a0"/>
    <w:uiPriority w:val="32"/>
    <w:qFormat/>
    <w:rsid w:val="00A276DA"/>
    <w:rPr>
      <w:b/>
      <w:bCs/>
      <w:smallCaps/>
      <w:u w:val="single"/>
    </w:rPr>
  </w:style>
  <w:style w:type="character" w:styleId="afa">
    <w:name w:val="Book Title"/>
    <w:basedOn w:val="a0"/>
    <w:uiPriority w:val="33"/>
    <w:qFormat/>
    <w:rsid w:val="00A276DA"/>
    <w:rPr>
      <w:b/>
      <w:bCs/>
      <w:smallCaps/>
    </w:rPr>
  </w:style>
  <w:style w:type="paragraph" w:styleId="TOC2">
    <w:name w:val="toc 2"/>
    <w:basedOn w:val="a"/>
    <w:next w:val="a"/>
    <w:autoRedefine/>
    <w:uiPriority w:val="39"/>
    <w:unhideWhenUsed/>
    <w:rsid w:val="00831612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丝状">
  <a:themeElements>
    <a:clrScheme name="蓝色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丝状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2BC8B5-36D8-4ACD-9BDE-05EA5A08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698</Words>
  <Characters>3982</Characters>
  <Application>Microsoft Office Word</Application>
  <DocSecurity>0</DocSecurity>
  <Lines>33</Lines>
  <Paragraphs>9</Paragraphs>
  <ScaleCrop>false</ScaleCrop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牛 gq</cp:lastModifiedBy>
  <cp:revision>14</cp:revision>
  <dcterms:created xsi:type="dcterms:W3CDTF">2021-04-22T06:51:00Z</dcterms:created>
  <dcterms:modified xsi:type="dcterms:W3CDTF">2021-04-24T08:55:00Z</dcterms:modified>
</cp:coreProperties>
</file>